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67A" w:rsidRPr="00801CF5" w:rsidRDefault="00207416" w:rsidP="00801CF5">
      <w:pPr>
        <w:spacing w:line="480" w:lineRule="auto"/>
        <w:rPr>
          <w:rFonts w:ascii="Times New Roman" w:hAnsi="Times New Roman" w:cs="Times New Roman"/>
          <w:sz w:val="24"/>
          <w:szCs w:val="24"/>
        </w:rPr>
      </w:pPr>
      <w:r w:rsidRPr="00801CF5">
        <w:rPr>
          <w:rFonts w:ascii="Times New Roman" w:hAnsi="Times New Roman" w:cs="Times New Roman"/>
          <w:sz w:val="24"/>
          <w:szCs w:val="24"/>
        </w:rPr>
        <w:t xml:space="preserve">Assignment </w:t>
      </w:r>
      <w:r w:rsidR="002A3B5C">
        <w:rPr>
          <w:rFonts w:ascii="Times New Roman" w:hAnsi="Times New Roman" w:cs="Times New Roman"/>
          <w:sz w:val="24"/>
          <w:szCs w:val="24"/>
        </w:rPr>
        <w:t>13</w:t>
      </w:r>
    </w:p>
    <w:p w:rsidR="00207416" w:rsidRDefault="00091E2A" w:rsidP="00801CF5">
      <w:pPr>
        <w:spacing w:line="480" w:lineRule="auto"/>
        <w:rPr>
          <w:rFonts w:ascii="Times New Roman" w:hAnsi="Times New Roman" w:cs="Times New Roman"/>
          <w:sz w:val="24"/>
          <w:szCs w:val="24"/>
        </w:rPr>
      </w:pPr>
      <w:smartTag w:uri="urn:schemas-microsoft-com:office:smarttags" w:element="PersonName">
        <w:smartTag w:uri="urn:schemas:contacts" w:element="GivenName">
          <w:r>
            <w:rPr>
              <w:rFonts w:ascii="Times New Roman" w:hAnsi="Times New Roman" w:cs="Times New Roman"/>
              <w:sz w:val="24"/>
              <w:szCs w:val="24"/>
            </w:rPr>
            <w:t>Bis</w:t>
          </w:r>
          <w:r w:rsidR="00207416" w:rsidRPr="00801CF5">
            <w:rPr>
              <w:rFonts w:ascii="Times New Roman" w:hAnsi="Times New Roman" w:cs="Times New Roman"/>
              <w:sz w:val="24"/>
              <w:szCs w:val="24"/>
            </w:rPr>
            <w:t>phenol</w:t>
          </w:r>
        </w:smartTag>
        <w:r w:rsidR="00207416" w:rsidRPr="00801CF5">
          <w:rPr>
            <w:rFonts w:ascii="Times New Roman" w:hAnsi="Times New Roman" w:cs="Times New Roman"/>
            <w:sz w:val="24"/>
            <w:szCs w:val="24"/>
          </w:rPr>
          <w:t xml:space="preserve"> </w:t>
        </w:r>
        <w:smartTag w:uri="urn:schemas:contacts" w:element="Sn">
          <w:r w:rsidR="00207416" w:rsidRPr="00801CF5">
            <w:rPr>
              <w:rFonts w:ascii="Times New Roman" w:hAnsi="Times New Roman" w:cs="Times New Roman"/>
              <w:sz w:val="24"/>
              <w:szCs w:val="24"/>
            </w:rPr>
            <w:t>A</w:t>
          </w:r>
        </w:smartTag>
      </w:smartTag>
      <w:r w:rsidR="00207416" w:rsidRPr="00801CF5">
        <w:rPr>
          <w:rFonts w:ascii="Times New Roman" w:hAnsi="Times New Roman" w:cs="Times New Roman"/>
          <w:sz w:val="24"/>
          <w:szCs w:val="24"/>
        </w:rPr>
        <w:t xml:space="preserve"> is chemical compound </w:t>
      </w:r>
      <w:r>
        <w:rPr>
          <w:rFonts w:ascii="Times New Roman" w:hAnsi="Times New Roman" w:cs="Times New Roman"/>
          <w:sz w:val="24"/>
          <w:szCs w:val="24"/>
        </w:rPr>
        <w:t>important in the manufacture of resins and synthetic plastic.</w:t>
      </w:r>
      <w:r w:rsidR="00207416" w:rsidRPr="00801CF5">
        <w:rPr>
          <w:rFonts w:ascii="Times New Roman" w:hAnsi="Times New Roman" w:cs="Times New Roman"/>
          <w:sz w:val="24"/>
          <w:szCs w:val="24"/>
        </w:rPr>
        <w:t xml:space="preserve"> </w:t>
      </w:r>
      <w:r>
        <w:rPr>
          <w:rFonts w:ascii="Times New Roman" w:hAnsi="Times New Roman" w:cs="Times New Roman"/>
          <w:sz w:val="24"/>
          <w:szCs w:val="24"/>
        </w:rPr>
        <w:t xml:space="preserve">Most of the </w:t>
      </w:r>
      <w:r w:rsidR="00207416" w:rsidRPr="00801CF5">
        <w:rPr>
          <w:rFonts w:ascii="Times New Roman" w:hAnsi="Times New Roman" w:cs="Times New Roman"/>
          <w:sz w:val="24"/>
          <w:szCs w:val="24"/>
        </w:rPr>
        <w:t>Polycarbonate</w:t>
      </w:r>
      <w:r w:rsidRPr="00091E2A">
        <w:rPr>
          <w:rFonts w:ascii="Times New Roman" w:hAnsi="Times New Roman" w:cs="Times New Roman"/>
          <w:sz w:val="24"/>
          <w:szCs w:val="24"/>
        </w:rPr>
        <w:t xml:space="preserve"> </w:t>
      </w:r>
      <w:r>
        <w:rPr>
          <w:rFonts w:ascii="Times New Roman" w:hAnsi="Times New Roman" w:cs="Times New Roman"/>
          <w:sz w:val="24"/>
          <w:szCs w:val="24"/>
        </w:rPr>
        <w:t xml:space="preserve">synthetic plastics are used </w:t>
      </w:r>
      <w:r w:rsidRPr="00801CF5">
        <w:rPr>
          <w:rFonts w:ascii="Times New Roman" w:hAnsi="Times New Roman" w:cs="Times New Roman"/>
          <w:sz w:val="24"/>
          <w:szCs w:val="24"/>
        </w:rPr>
        <w:t>to</w:t>
      </w:r>
      <w:r w:rsidR="00207416" w:rsidRPr="00801CF5">
        <w:rPr>
          <w:rFonts w:ascii="Times New Roman" w:hAnsi="Times New Roman" w:cs="Times New Roman"/>
          <w:sz w:val="24"/>
          <w:szCs w:val="24"/>
        </w:rPr>
        <w:t xml:space="preserve"> package </w:t>
      </w:r>
      <w:r>
        <w:rPr>
          <w:rFonts w:ascii="Times New Roman" w:hAnsi="Times New Roman" w:cs="Times New Roman"/>
          <w:sz w:val="24"/>
          <w:szCs w:val="24"/>
        </w:rPr>
        <w:t xml:space="preserve">important </w:t>
      </w:r>
      <w:r w:rsidR="00207416" w:rsidRPr="00801CF5">
        <w:rPr>
          <w:rFonts w:ascii="Times New Roman" w:hAnsi="Times New Roman" w:cs="Times New Roman"/>
          <w:sz w:val="24"/>
          <w:szCs w:val="24"/>
        </w:rPr>
        <w:t xml:space="preserve">food </w:t>
      </w:r>
      <w:r>
        <w:rPr>
          <w:rFonts w:ascii="Times New Roman" w:hAnsi="Times New Roman" w:cs="Times New Roman"/>
          <w:sz w:val="24"/>
          <w:szCs w:val="24"/>
        </w:rPr>
        <w:t>and fizzy drinks not forgetting water bottles</w:t>
      </w:r>
      <w:r w:rsidR="00207416" w:rsidRPr="00801CF5">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B452E9">
        <w:rPr>
          <w:rFonts w:ascii="Times New Roman" w:hAnsi="Times New Roman" w:cs="Times New Roman"/>
          <w:sz w:val="24"/>
          <w:szCs w:val="24"/>
        </w:rPr>
        <w:t xml:space="preserve">unique </w:t>
      </w:r>
      <w:r w:rsidR="00207416" w:rsidRPr="00801CF5">
        <w:rPr>
          <w:rFonts w:ascii="Times New Roman" w:hAnsi="Times New Roman" w:cs="Times New Roman"/>
          <w:sz w:val="24"/>
          <w:szCs w:val="24"/>
        </w:rPr>
        <w:t xml:space="preserve">Epoxy resins are </w:t>
      </w:r>
      <w:r w:rsidR="00B452E9">
        <w:rPr>
          <w:rFonts w:ascii="Times New Roman" w:hAnsi="Times New Roman" w:cs="Times New Roman"/>
          <w:sz w:val="24"/>
          <w:szCs w:val="24"/>
        </w:rPr>
        <w:t xml:space="preserve">used  as a lining on the inner side of </w:t>
      </w:r>
      <w:r w:rsidR="00801CF5" w:rsidRPr="00801CF5">
        <w:rPr>
          <w:rFonts w:ascii="Times New Roman" w:hAnsi="Times New Roman" w:cs="Times New Roman"/>
          <w:sz w:val="24"/>
          <w:szCs w:val="24"/>
        </w:rPr>
        <w:t>the containers of the canned foods to prevent the metal surface from corroding and contaminating the food.</w:t>
      </w:r>
      <w:r w:rsidR="00801CF5">
        <w:rPr>
          <w:rFonts w:ascii="Times New Roman" w:hAnsi="Times New Roman" w:cs="Times New Roman"/>
          <w:sz w:val="24"/>
          <w:szCs w:val="24"/>
        </w:rPr>
        <w:t xml:space="preserve"> Increase use of BPA has raise some concerns regarding its safety in consumer goods. Research shows that BPA can seep into the food or beverage packaged in a BPA made container and enter the human’s body when an individual eats. BPA has shown some side health effects on the brain, behaviour and the prostate gland of the foetuses. BPA tends to interfere with the hormones especially oestrogen in animals</w:t>
      </w:r>
      <w:r w:rsidR="00E15E9A">
        <w:rPr>
          <w:rFonts w:ascii="Times New Roman" w:hAnsi="Times New Roman" w:cs="Times New Roman"/>
          <w:sz w:val="24"/>
          <w:szCs w:val="24"/>
        </w:rPr>
        <w:t xml:space="preserve">. In the body it has an oestrogen-like shape and thus binds to the oestrogen receptors influencing the body processes such as the foetal development, the energy levels and the reproduction processes. It has also been shown to have effects in the blood pressure. </w:t>
      </w:r>
      <w:r w:rsidR="00801CF5">
        <w:rPr>
          <w:rFonts w:ascii="Times New Roman" w:hAnsi="Times New Roman" w:cs="Times New Roman"/>
          <w:sz w:val="24"/>
          <w:szCs w:val="24"/>
        </w:rPr>
        <w:t xml:space="preserve"> </w:t>
      </w:r>
      <w:r w:rsidR="00801CF5" w:rsidRPr="00801CF5">
        <w:rPr>
          <w:rFonts w:ascii="Times New Roman" w:hAnsi="Times New Roman" w:cs="Times New Roman"/>
          <w:sz w:val="24"/>
          <w:szCs w:val="24"/>
        </w:rPr>
        <w:t xml:space="preserve">  </w:t>
      </w:r>
      <w:r w:rsidR="00207416" w:rsidRPr="00801CF5">
        <w:rPr>
          <w:rFonts w:ascii="Times New Roman" w:hAnsi="Times New Roman" w:cs="Times New Roman"/>
          <w:sz w:val="24"/>
          <w:szCs w:val="24"/>
        </w:rPr>
        <w:t xml:space="preserve"> </w:t>
      </w:r>
    </w:p>
    <w:p w:rsidR="00D9108A" w:rsidRDefault="00E15E9A" w:rsidP="00801CF5">
      <w:pPr>
        <w:spacing w:line="480" w:lineRule="auto"/>
        <w:rPr>
          <w:rFonts w:ascii="Times New Roman" w:hAnsi="Times New Roman" w:cs="Times New Roman"/>
          <w:sz w:val="24"/>
          <w:szCs w:val="24"/>
        </w:rPr>
      </w:pPr>
      <w:r>
        <w:rPr>
          <w:rFonts w:ascii="Times New Roman" w:hAnsi="Times New Roman" w:cs="Times New Roman"/>
          <w:sz w:val="24"/>
          <w:szCs w:val="24"/>
        </w:rPr>
        <w:t xml:space="preserve">I believe that the U.S. Food and Drug Administration position is invalid. This is because despite them finding out that prolonged intake of the BPA through food in the BPA containers has negative effects, they still support its use. BPA has shown negative health impacts on the </w:t>
      </w:r>
      <w:r w:rsidR="00D9108A">
        <w:rPr>
          <w:rFonts w:ascii="Times New Roman" w:hAnsi="Times New Roman" w:cs="Times New Roman"/>
          <w:sz w:val="24"/>
          <w:szCs w:val="24"/>
        </w:rPr>
        <w:t xml:space="preserve">people more so the children in their growth. We have seen cases of increased blood pressure resulting from intake of BPA from the plastics food containers. </w:t>
      </w:r>
    </w:p>
    <w:p w:rsidR="00E15E9A" w:rsidRPr="00801CF5" w:rsidRDefault="00D9108A" w:rsidP="00801CF5">
      <w:pPr>
        <w:spacing w:line="480" w:lineRule="auto"/>
        <w:rPr>
          <w:rFonts w:ascii="Times New Roman" w:hAnsi="Times New Roman" w:cs="Times New Roman"/>
          <w:sz w:val="24"/>
          <w:szCs w:val="24"/>
        </w:rPr>
      </w:pPr>
      <w:r>
        <w:rPr>
          <w:rFonts w:ascii="Times New Roman" w:hAnsi="Times New Roman" w:cs="Times New Roman"/>
          <w:sz w:val="24"/>
          <w:szCs w:val="24"/>
        </w:rPr>
        <w:t xml:space="preserve">BPA is common in baby products such bottles and pacifiers. This should be of greater concern because research shows that intake of BPA by infants and children affects their brain, behaviour and the prostate glands which may be harmful at a later stage. In infants, BPA acts like a hormone thus disrupting the normal hormone levels and interfere with the development processes. </w:t>
      </w:r>
      <w:r w:rsidR="00015791">
        <w:rPr>
          <w:rFonts w:ascii="Times New Roman" w:hAnsi="Times New Roman" w:cs="Times New Roman"/>
          <w:sz w:val="24"/>
          <w:szCs w:val="24"/>
        </w:rPr>
        <w:t xml:space="preserve">In adults these risks are not there. Children need to grow and BPA will affect this </w:t>
      </w:r>
      <w:r w:rsidR="00015791">
        <w:rPr>
          <w:rFonts w:ascii="Times New Roman" w:hAnsi="Times New Roman" w:cs="Times New Roman"/>
          <w:sz w:val="24"/>
          <w:szCs w:val="24"/>
        </w:rPr>
        <w:lastRenderedPageBreak/>
        <w:t xml:space="preserve">growth. I wouldn’t let my baby to drink from bottle with BPA because of these effects that i have just learnt. </w:t>
      </w:r>
      <w:r>
        <w:rPr>
          <w:rFonts w:ascii="Times New Roman" w:hAnsi="Times New Roman" w:cs="Times New Roman"/>
          <w:sz w:val="24"/>
          <w:szCs w:val="24"/>
        </w:rPr>
        <w:t xml:space="preserve">     </w:t>
      </w:r>
      <w:r w:rsidR="00E15E9A">
        <w:rPr>
          <w:rFonts w:ascii="Times New Roman" w:hAnsi="Times New Roman" w:cs="Times New Roman"/>
          <w:sz w:val="24"/>
          <w:szCs w:val="24"/>
        </w:rPr>
        <w:t xml:space="preserve"> </w:t>
      </w:r>
    </w:p>
    <w:sectPr w:rsidR="00E15E9A" w:rsidRPr="00801CF5" w:rsidSect="001C4681">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applyBreakingRules/>
    <w:useFELayout/>
  </w:compat>
  <w:rsids>
    <w:rsidRoot w:val="00207416"/>
    <w:rsid w:val="00015791"/>
    <w:rsid w:val="00091E2A"/>
    <w:rsid w:val="001C4681"/>
    <w:rsid w:val="00207416"/>
    <w:rsid w:val="002A3B5C"/>
    <w:rsid w:val="007531B6"/>
    <w:rsid w:val="00801CF5"/>
    <w:rsid w:val="00B452E9"/>
    <w:rsid w:val="00D9108A"/>
    <w:rsid w:val="00E15E9A"/>
    <w:rsid w:val="00F60230"/>
    <w:rsid w:val="00FD6A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Sn"/>
  <w:smartTagType w:namespaceuri="urn:schemas:contacts" w:name="GivenName"/>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6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C81DAD3-DCD1-48FC-B76E-492EE7572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2017-12-03T17:26:00Z</dcterms:created>
  <dcterms:modified xsi:type="dcterms:W3CDTF">2017-12-05T07:36:00Z</dcterms:modified>
</cp:coreProperties>
</file>